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F11" w:rsidRPr="00F96F11" w:rsidRDefault="00F96F11" w:rsidP="00F96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F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INDICAÇÃO Nº </w:t>
      </w:r>
      <w:r w:rsidR="00A1425C">
        <w:rPr>
          <w:rFonts w:ascii="Times New Roman" w:hAnsi="Times New Roman" w:cs="Times New Roman"/>
          <w:b/>
          <w:sz w:val="24"/>
          <w:szCs w:val="24"/>
        </w:rPr>
        <w:t>3</w:t>
      </w:r>
      <w:r w:rsidR="00F62AB5">
        <w:rPr>
          <w:rFonts w:ascii="Times New Roman" w:hAnsi="Times New Roman" w:cs="Times New Roman"/>
          <w:b/>
          <w:sz w:val="24"/>
          <w:szCs w:val="24"/>
        </w:rPr>
        <w:t>2</w:t>
      </w:r>
      <w:r w:rsidRPr="00F96F11">
        <w:rPr>
          <w:rFonts w:ascii="Times New Roman" w:hAnsi="Times New Roman" w:cs="Times New Roman"/>
          <w:b/>
          <w:sz w:val="24"/>
          <w:szCs w:val="24"/>
        </w:rPr>
        <w:t>/2025</w:t>
      </w: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2AB5" w:rsidRDefault="00F62AB5" w:rsidP="00F62AB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AB5">
        <w:rPr>
          <w:rFonts w:ascii="Times New Roman" w:hAnsi="Times New Roman" w:cs="Times New Roman"/>
          <w:sz w:val="24"/>
          <w:szCs w:val="24"/>
        </w:rPr>
        <w:t xml:space="preserve">Que o Poder Executivo Municipal, indique por meio da Secretaria competente, a realização de projeto de pintura e sinalização das vagas de estacionamento em vias públicas municipais, com especial atenção à implantação, manutenção e identificação de vagas prioritárias. A presente indicação tem como objetivo organizar o trânsito, facilitar o uso correto das vagas, bem como garantir acessibilidade e respeito aos direitos das pessoas com deficiência, idosos, gestantes e pessoas com mobilidade reduzida, conforme prevê a legislação vigente. A pintura adequada das vagas e a sinalização horizontal e vertical contribuem para a melhoria da mobilidade urbana, redução de conflitos no trânsito e maior segurança para pedestres e motoristas, além de promover a conscientização da população quanto ao uso correto dos espaços públicos. </w:t>
      </w:r>
      <w:r w:rsidR="007550B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62AB5" w:rsidRDefault="00F62AB5" w:rsidP="00F62AB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Pr="006D79F5" w:rsidRDefault="00F62AB5" w:rsidP="00F62AB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bookmarkStart w:id="0" w:name="_GoBack"/>
      <w:bookmarkEnd w:id="0"/>
      <w:r w:rsidR="00F96F11" w:rsidRPr="006D79F5">
        <w:rPr>
          <w:rFonts w:ascii="Times New Roman" w:hAnsi="Times New Roman" w:cs="Times New Roman"/>
          <w:sz w:val="24"/>
          <w:szCs w:val="24"/>
        </w:rPr>
        <w:t>Sala das sessões, 18 de dezembro de 2025.</w:t>
      </w:r>
    </w:p>
    <w:p w:rsidR="00207425" w:rsidRPr="006D79F5" w:rsidRDefault="00207425" w:rsidP="006D79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  <w:r w:rsidRPr="00F96F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Pr="00F96F11" w:rsidRDefault="00F96F11" w:rsidP="00F96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F11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F62AB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F96F11">
        <w:rPr>
          <w:rFonts w:ascii="Times New Roman" w:hAnsi="Times New Roman" w:cs="Times New Roman"/>
          <w:b/>
          <w:sz w:val="24"/>
          <w:szCs w:val="24"/>
        </w:rPr>
        <w:t>GÉSSICA GUARESCHI</w:t>
      </w:r>
    </w:p>
    <w:p w:rsidR="00F96F11" w:rsidRP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  <w:r w:rsidRPr="00F96F1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96F11">
        <w:rPr>
          <w:rFonts w:ascii="Times New Roman" w:hAnsi="Times New Roman" w:cs="Times New Roman"/>
          <w:sz w:val="24"/>
          <w:szCs w:val="24"/>
        </w:rPr>
        <w:t>Vereadora da bancada do PL</w:t>
      </w:r>
    </w:p>
    <w:sectPr w:rsidR="00F96F11" w:rsidRPr="00F96F11" w:rsidSect="00F96F11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11"/>
    <w:rsid w:val="00207425"/>
    <w:rsid w:val="006D79F5"/>
    <w:rsid w:val="007550BB"/>
    <w:rsid w:val="0085520E"/>
    <w:rsid w:val="00A1425C"/>
    <w:rsid w:val="00AF5F6E"/>
    <w:rsid w:val="00CB7B43"/>
    <w:rsid w:val="00F62AB5"/>
    <w:rsid w:val="00F8707A"/>
    <w:rsid w:val="00F9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F3DB0-EC8E-4327-9732-B60BBA89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5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Aurea</dc:creator>
  <cp:keywords/>
  <dc:description/>
  <cp:lastModifiedBy>Camara Aurea</cp:lastModifiedBy>
  <cp:revision>2</cp:revision>
  <cp:lastPrinted>2025-12-18T19:16:00Z</cp:lastPrinted>
  <dcterms:created xsi:type="dcterms:W3CDTF">2025-12-18T19:18:00Z</dcterms:created>
  <dcterms:modified xsi:type="dcterms:W3CDTF">2025-12-18T19:18:00Z</dcterms:modified>
</cp:coreProperties>
</file>